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F8F64" w14:textId="77777777" w:rsidR="007E6A6F" w:rsidRPr="00821147" w:rsidRDefault="007E6A6F" w:rsidP="00821147">
      <w:pPr>
        <w:pStyle w:val="Heading1"/>
        <w:jc w:val="center"/>
      </w:pPr>
      <w:r w:rsidRPr="00821147">
        <w:t>Automating Audit process using Gen AI</w:t>
      </w:r>
    </w:p>
    <w:p w14:paraId="6F507F3E" w14:textId="77777777" w:rsidR="008825B9" w:rsidRDefault="008825B9" w:rsidP="007E6A6F"/>
    <w:p w14:paraId="5262F649" w14:textId="7A35C377" w:rsidR="008825B9" w:rsidRDefault="008825B9" w:rsidP="007E6A6F">
      <w:r w:rsidRPr="008825B9">
        <w:drawing>
          <wp:inline distT="0" distB="0" distL="0" distR="0" wp14:anchorId="7B98A683" wp14:editId="055DB210">
            <wp:extent cx="5943600" cy="3585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1FE1" w14:textId="77777777" w:rsidR="00BC548F" w:rsidRDefault="00BC548F" w:rsidP="007E6A6F"/>
    <w:p w14:paraId="5800FD3B" w14:textId="7785C1A6" w:rsidR="00BC548F" w:rsidRDefault="00BC548F" w:rsidP="007E6A6F">
      <w:r w:rsidRPr="00BC548F">
        <w:drawing>
          <wp:inline distT="0" distB="0" distL="0" distR="0" wp14:anchorId="6162F81C" wp14:editId="3D745177">
            <wp:extent cx="5943600" cy="3315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6F30" w14:textId="77777777" w:rsidR="00F50452" w:rsidRDefault="00F50452" w:rsidP="007E6A6F"/>
    <w:p w14:paraId="40DB7003" w14:textId="77777777" w:rsidR="00F50452" w:rsidRDefault="00F50452" w:rsidP="007E6A6F"/>
    <w:p w14:paraId="65ACCF1D" w14:textId="2F6A5BFD" w:rsidR="00BC7AD1" w:rsidRPr="00EF48F0" w:rsidRDefault="00F50452" w:rsidP="00EF48F0">
      <w:pPr>
        <w:pStyle w:val="Heading2"/>
      </w:pPr>
      <w:r w:rsidRPr="00EF48F0">
        <w:rPr>
          <w:rStyle w:val="Heading2Char"/>
        </w:rPr>
        <w:t>Use Cases</w:t>
      </w:r>
      <w:r w:rsidRPr="00EF48F0">
        <w:t>:</w:t>
      </w:r>
    </w:p>
    <w:p w14:paraId="44F99F36" w14:textId="77777777" w:rsidR="00BC7AD1" w:rsidRDefault="00BC7AD1" w:rsidP="00E52750">
      <w:pPr>
        <w:pStyle w:val="Heading2"/>
      </w:pPr>
    </w:p>
    <w:p w14:paraId="6030AA17" w14:textId="77777777" w:rsidR="00BC7AD1" w:rsidRPr="00EF48F0" w:rsidRDefault="007C60FB" w:rsidP="00EF48F0">
      <w:pPr>
        <w:pStyle w:val="Heading2"/>
      </w:pPr>
      <w:r w:rsidRPr="00EF48F0">
        <w:t>Semantic Search:</w:t>
      </w:r>
    </w:p>
    <w:p w14:paraId="33A4E025" w14:textId="3863D6E0" w:rsidR="00BC7AD1" w:rsidRDefault="007C60FB" w:rsidP="008551CF">
      <w:pPr>
        <w:ind w:left="720"/>
      </w:pPr>
      <w:r>
        <w:t>Building a semantic search tool for auditors which would answer any questions</w:t>
      </w:r>
      <w:r w:rsidR="00F16FB6">
        <w:t xml:space="preserve"> related to PCAOB auditing standards accurately to the point.</w:t>
      </w:r>
    </w:p>
    <w:p w14:paraId="3D1905AD" w14:textId="31EB4D81" w:rsidR="00BC7AD1" w:rsidRDefault="008551CF" w:rsidP="008551CF">
      <w:pPr>
        <w:ind w:firstLine="720"/>
      </w:pPr>
      <w:r>
        <w:t>I</w:t>
      </w:r>
      <w:r w:rsidR="00F16FB6">
        <w:t>nput: 639 pages PCAOB au</w:t>
      </w:r>
      <w:r w:rsidR="005B767F">
        <w:t>diting standards PDF</w:t>
      </w:r>
    </w:p>
    <w:p w14:paraId="038FD9DB" w14:textId="5AEE401E" w:rsidR="00183709" w:rsidRDefault="005B767F" w:rsidP="008551CF">
      <w:pPr>
        <w:ind w:left="720"/>
      </w:pPr>
      <w:r>
        <w:t xml:space="preserve">Output: The solution will respond to user queries with formatted answer </w:t>
      </w:r>
      <w:r w:rsidR="00183709">
        <w:t>with examples, if applicable</w:t>
      </w:r>
      <w:r w:rsidR="008551CF">
        <w:t xml:space="preserve"> and</w:t>
      </w:r>
      <w:r w:rsidR="00183709">
        <w:t xml:space="preserve"> citations to the page and paragraph numbers from PCAOB guidance.</w:t>
      </w:r>
    </w:p>
    <w:p w14:paraId="4A39994E" w14:textId="77777777" w:rsidR="00CD30DE" w:rsidRDefault="00CD30DE" w:rsidP="008551CF">
      <w:pPr>
        <w:ind w:left="720"/>
      </w:pPr>
    </w:p>
    <w:p w14:paraId="3E75FCBE" w14:textId="4F6DDF50" w:rsidR="00CD30DE" w:rsidRDefault="00CD30DE" w:rsidP="008551CF">
      <w:pPr>
        <w:ind w:left="720"/>
      </w:pPr>
      <w:r w:rsidRPr="004442DD">
        <w:drawing>
          <wp:inline distT="0" distB="0" distL="0" distR="0" wp14:anchorId="451CD52E" wp14:editId="02BE0952">
            <wp:extent cx="5943600" cy="312864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DC5A" w14:textId="77777777" w:rsidR="00394791" w:rsidRDefault="00394791" w:rsidP="00500B84"/>
    <w:p w14:paraId="54E687F2" w14:textId="79C7DAFA" w:rsidR="00F50452" w:rsidRDefault="00F50452" w:rsidP="00500B84"/>
    <w:p w14:paraId="03BAC878" w14:textId="77777777" w:rsidR="00394791" w:rsidRDefault="00394791" w:rsidP="00500B84"/>
    <w:p w14:paraId="0EAC1D25" w14:textId="77777777" w:rsidR="00394791" w:rsidRDefault="00394791" w:rsidP="00500B84"/>
    <w:p w14:paraId="611D0232" w14:textId="0E08932C" w:rsidR="00394791" w:rsidRPr="008551CF" w:rsidRDefault="00C020AD" w:rsidP="00EF48F0">
      <w:pPr>
        <w:pStyle w:val="Heading2"/>
      </w:pPr>
      <w:r w:rsidRPr="008551CF">
        <w:t xml:space="preserve">Digital </w:t>
      </w:r>
      <w:r w:rsidR="001322FC" w:rsidRPr="008551CF">
        <w:t>Coach.</w:t>
      </w:r>
    </w:p>
    <w:p w14:paraId="737CF60A" w14:textId="34E551F3" w:rsidR="00000000" w:rsidRDefault="00BD6B2D" w:rsidP="008551CF">
      <w:pPr>
        <w:ind w:left="720"/>
      </w:pPr>
      <w:r>
        <w:t xml:space="preserve">The solution should provide clear and </w:t>
      </w:r>
      <w:r w:rsidR="001322FC">
        <w:t>accurate.</w:t>
      </w:r>
      <w:r>
        <w:t xml:space="preserve"> </w:t>
      </w:r>
    </w:p>
    <w:p w14:paraId="737D77D7" w14:textId="47A7BBD7" w:rsidR="00C020AD" w:rsidRDefault="00BD6B2D" w:rsidP="008551CF">
      <w:pPr>
        <w:ind w:left="720"/>
      </w:pPr>
      <w:r>
        <w:t xml:space="preserve">The solution should provide clear and accurate </w:t>
      </w:r>
      <w:r w:rsidR="00DC55BD">
        <w:t>guidance on auditing standards, methodologies and best practice to assist aud</w:t>
      </w:r>
      <w:r w:rsidR="00D01E7B">
        <w:t xml:space="preserve">itors in </w:t>
      </w:r>
      <w:r w:rsidR="00C9467A">
        <w:t xml:space="preserve">performing their tasks effectively. It should enhance audit process by providing standardized procedures and templates. The information provided by the </w:t>
      </w:r>
      <w:r w:rsidR="00C9467A">
        <w:lastRenderedPageBreak/>
        <w:t xml:space="preserve">solution should be </w:t>
      </w:r>
      <w:r w:rsidR="001322FC">
        <w:t>relevant and</w:t>
      </w:r>
      <w:r w:rsidR="00C9467A">
        <w:t xml:space="preserve"> </w:t>
      </w:r>
      <w:r w:rsidR="00EA33E5">
        <w:t xml:space="preserve">up to date based on the amendments or </w:t>
      </w:r>
      <w:r w:rsidR="00786CFF">
        <w:t>updates made by the respective regulators.</w:t>
      </w:r>
      <w:r w:rsidR="00C37E2E">
        <w:t xml:space="preserve"> It should be capable of offering real-time support.</w:t>
      </w:r>
    </w:p>
    <w:p w14:paraId="5B390CEF" w14:textId="77777777" w:rsidR="008551CF" w:rsidRDefault="008551CF" w:rsidP="008551CF">
      <w:pPr>
        <w:ind w:firstLine="720"/>
      </w:pPr>
    </w:p>
    <w:p w14:paraId="541ACF53" w14:textId="75A783D0" w:rsidR="001322FC" w:rsidRDefault="001322FC" w:rsidP="008551CF">
      <w:pPr>
        <w:ind w:firstLine="720"/>
      </w:pPr>
      <w:r>
        <w:t xml:space="preserve">Input: Input as pdf form </w:t>
      </w:r>
      <w:r w:rsidR="008551CF">
        <w:t>PCAOB, FASB, AICPA, SEC</w:t>
      </w:r>
      <w:r>
        <w:t xml:space="preserve"> regulations.</w:t>
      </w:r>
    </w:p>
    <w:p w14:paraId="2F779619" w14:textId="44947457" w:rsidR="001322FC" w:rsidRDefault="00A148FC" w:rsidP="008551CF">
      <w:pPr>
        <w:ind w:firstLine="720"/>
      </w:pPr>
      <w:r>
        <w:t>Output: The solution provides in Chatbot form.</w:t>
      </w:r>
    </w:p>
    <w:p w14:paraId="67DE72E9" w14:textId="77777777" w:rsidR="00CD30DE" w:rsidRDefault="00CD30DE" w:rsidP="008551CF">
      <w:pPr>
        <w:ind w:firstLine="720"/>
      </w:pPr>
    </w:p>
    <w:p w14:paraId="6FC766E7" w14:textId="133B328E" w:rsidR="008551CF" w:rsidRDefault="00CD30DE" w:rsidP="00CD30DE">
      <w:pPr>
        <w:ind w:firstLine="720"/>
      </w:pPr>
      <w:r w:rsidRPr="00296D00">
        <w:drawing>
          <wp:inline distT="0" distB="0" distL="0" distR="0" wp14:anchorId="4552DE09" wp14:editId="6CD11B1D">
            <wp:extent cx="5943600" cy="310324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3453" w14:textId="77777777" w:rsidR="008551CF" w:rsidRDefault="008551CF" w:rsidP="008551CF"/>
    <w:p w14:paraId="2C8909DB" w14:textId="42C82AB5" w:rsidR="00C2029A" w:rsidRDefault="009C174F" w:rsidP="00EF48F0">
      <w:pPr>
        <w:pStyle w:val="Heading2"/>
      </w:pPr>
      <w:r w:rsidRPr="00C2029A">
        <w:t>Business Process Narrative &amp; Flow Diagra</w:t>
      </w:r>
      <w:r w:rsidR="00C2029A">
        <w:t>m</w:t>
      </w:r>
    </w:p>
    <w:p w14:paraId="749635B5" w14:textId="77777777" w:rsidR="00C2029A" w:rsidRDefault="00C2029A" w:rsidP="00C2029A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8276079" w14:textId="7C1462BD" w:rsidR="00C2029A" w:rsidRPr="00550048" w:rsidRDefault="00C2029A" w:rsidP="00C2029A">
      <w:pPr>
        <w:pStyle w:val="ListParagraph"/>
      </w:pPr>
      <w:r w:rsidRPr="00550048">
        <w:t xml:space="preserve">General, populate and </w:t>
      </w:r>
      <w:r w:rsidR="00390B88" w:rsidRPr="00550048">
        <w:t xml:space="preserve">review flowcharts and narratives of processes based on information from walkthroughs, supplemented by accounting </w:t>
      </w:r>
      <w:r w:rsidR="00390B88" w:rsidRPr="00550048">
        <w:t>polic</w:t>
      </w:r>
      <w:r w:rsidR="009A1FF7" w:rsidRPr="00550048">
        <w:t xml:space="preserve">ies, client standard operating procedures, client flowcharts, </w:t>
      </w:r>
      <w:r w:rsidR="00550048" w:rsidRPr="00550048">
        <w:t>etc.</w:t>
      </w:r>
      <w:r w:rsidR="009A1FF7" w:rsidRPr="00550048">
        <w:t xml:space="preserve"> a</w:t>
      </w:r>
      <w:r w:rsidR="00550048" w:rsidRPr="00550048">
        <w:t>s</w:t>
      </w:r>
      <w:r w:rsidR="009A1FF7" w:rsidRPr="00550048">
        <w:t xml:space="preserve"> appropriate.</w:t>
      </w:r>
    </w:p>
    <w:p w14:paraId="5FAE9EB9" w14:textId="77777777" w:rsidR="009A1FF7" w:rsidRPr="00550048" w:rsidRDefault="009A1FF7" w:rsidP="00C2029A">
      <w:pPr>
        <w:pStyle w:val="ListParagraph"/>
      </w:pPr>
    </w:p>
    <w:p w14:paraId="6DDC3652" w14:textId="51C4DF76" w:rsidR="009A1FF7" w:rsidRPr="00550048" w:rsidRDefault="00A844FC" w:rsidP="00C2029A">
      <w:pPr>
        <w:pStyle w:val="ListParagraph"/>
      </w:pPr>
      <w:r w:rsidRPr="00550048">
        <w:t>Inputs – Call Transcript, Operational Guidelines.PDF format</w:t>
      </w:r>
    </w:p>
    <w:p w14:paraId="6C070084" w14:textId="77777777" w:rsidR="00A844FC" w:rsidRPr="00550048" w:rsidRDefault="00A844FC" w:rsidP="00C2029A">
      <w:pPr>
        <w:pStyle w:val="ListParagraph"/>
      </w:pPr>
    </w:p>
    <w:p w14:paraId="4EDFE713" w14:textId="77E4F151" w:rsidR="00A844FC" w:rsidRDefault="00A844FC" w:rsidP="00C2029A">
      <w:pPr>
        <w:pStyle w:val="ListParagraph"/>
      </w:pPr>
      <w:r w:rsidRPr="00550048">
        <w:t xml:space="preserve">Output </w:t>
      </w:r>
      <w:r w:rsidR="00DD35C7">
        <w:t>–</w:t>
      </w:r>
      <w:r w:rsidRPr="00550048">
        <w:t xml:space="preserve"> </w:t>
      </w:r>
      <w:r w:rsidR="00DD35C7">
        <w:t>Business Process Flow Charts, Summary report of call transcript.</w:t>
      </w:r>
    </w:p>
    <w:p w14:paraId="26B5E6DC" w14:textId="77777777" w:rsidR="00DD35C7" w:rsidRDefault="00DD35C7" w:rsidP="00C2029A">
      <w:pPr>
        <w:pStyle w:val="ListParagraph"/>
      </w:pPr>
    </w:p>
    <w:p w14:paraId="5257A495" w14:textId="77777777" w:rsidR="00DD35C7" w:rsidRDefault="00DD35C7" w:rsidP="00C2029A">
      <w:pPr>
        <w:pStyle w:val="ListParagraph"/>
      </w:pPr>
    </w:p>
    <w:p w14:paraId="328EB6D6" w14:textId="4BFEF94D" w:rsidR="007609E6" w:rsidRDefault="007609E6" w:rsidP="009E79BC">
      <w:pPr>
        <w:pStyle w:val="ListParagraph"/>
      </w:pPr>
      <w:r w:rsidRPr="007609E6">
        <w:drawing>
          <wp:inline distT="0" distB="0" distL="0" distR="0" wp14:anchorId="358858D3" wp14:editId="5438F648">
            <wp:extent cx="5943600" cy="3112135"/>
            <wp:effectExtent l="0" t="0" r="0" b="0"/>
            <wp:docPr id="5" name="Picture 5" descr="A diagram of a business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business proces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3DC3" w14:textId="77777777" w:rsidR="00A141C7" w:rsidRDefault="00A141C7" w:rsidP="009E79BC">
      <w:pPr>
        <w:pStyle w:val="ListParagraph"/>
      </w:pPr>
    </w:p>
    <w:p w14:paraId="41F15309" w14:textId="77777777" w:rsidR="009E79BC" w:rsidRDefault="009E79BC" w:rsidP="009E79BC">
      <w:pPr>
        <w:pStyle w:val="ListParagraph"/>
      </w:pPr>
    </w:p>
    <w:p w14:paraId="697B4B1C" w14:textId="77777777" w:rsidR="009E79BC" w:rsidRDefault="009E79BC" w:rsidP="009E79BC">
      <w:pPr>
        <w:pStyle w:val="ListParagraph"/>
      </w:pPr>
    </w:p>
    <w:p w14:paraId="459DDEFA" w14:textId="17565630" w:rsidR="009E79BC" w:rsidRPr="00577144" w:rsidRDefault="00135240" w:rsidP="00EF48F0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t xml:space="preserve">Entity Understanding </w:t>
      </w:r>
      <w:r w:rsidR="00577144">
        <w:t>&amp; Going Concern Analysis.</w:t>
      </w:r>
    </w:p>
    <w:p w14:paraId="2135896A" w14:textId="2DBE4AC5" w:rsidR="00577144" w:rsidRDefault="00CB7D46" w:rsidP="00577144">
      <w:pPr>
        <w:ind w:left="720"/>
      </w:pPr>
      <w:r>
        <w:t>Generat</w:t>
      </w:r>
      <w:r w:rsidR="00602B7D">
        <w:t>e, populate and review understanding the entity screens based on information from recent events, press releases, news laws and regulations, accounting policies</w:t>
      </w:r>
      <w:r w:rsidR="009117B5">
        <w:t>, prior year documentation etc.</w:t>
      </w:r>
    </w:p>
    <w:p w14:paraId="5C3E3726" w14:textId="77777777" w:rsidR="009117B5" w:rsidRDefault="009117B5" w:rsidP="00577144">
      <w:pPr>
        <w:ind w:left="720"/>
      </w:pPr>
    </w:p>
    <w:p w14:paraId="168DB2E4" w14:textId="407DDC77" w:rsidR="009117B5" w:rsidRDefault="00D72711" w:rsidP="00577144">
      <w:pPr>
        <w:ind w:left="720"/>
      </w:pPr>
      <w:r>
        <w:t>Input: The SEC filling documents in PDF format and external URLs:</w:t>
      </w:r>
    </w:p>
    <w:p w14:paraId="3766BC73" w14:textId="56A16D12" w:rsidR="00D72711" w:rsidRDefault="00D72711" w:rsidP="00577144">
      <w:pPr>
        <w:ind w:left="720"/>
      </w:pPr>
      <w:r>
        <w:t>F</w:t>
      </w:r>
      <w:r w:rsidR="00D66324">
        <w:t>or</w:t>
      </w:r>
      <w:r>
        <w:t>m 8k</w:t>
      </w:r>
    </w:p>
    <w:p w14:paraId="316ADB0A" w14:textId="398384D4" w:rsidR="00D72711" w:rsidRDefault="00D72711" w:rsidP="00577144">
      <w:pPr>
        <w:ind w:left="720"/>
      </w:pPr>
      <w:r>
        <w:t xml:space="preserve">Form </w:t>
      </w:r>
      <w:r w:rsidR="00D66324">
        <w:t>10k</w:t>
      </w:r>
    </w:p>
    <w:p w14:paraId="534652FE" w14:textId="39AECBF8" w:rsidR="00D66324" w:rsidRDefault="00D66324" w:rsidP="00577144">
      <w:pPr>
        <w:ind w:left="720"/>
      </w:pPr>
      <w:r>
        <w:t>Annual Proxy</w:t>
      </w:r>
    </w:p>
    <w:p w14:paraId="345FF732" w14:textId="7E94CC27" w:rsidR="00D66324" w:rsidRDefault="00D66324" w:rsidP="00577144">
      <w:pPr>
        <w:ind w:left="720"/>
      </w:pPr>
      <w:r>
        <w:t>External URLs news</w:t>
      </w:r>
    </w:p>
    <w:p w14:paraId="2F5F67A8" w14:textId="77777777" w:rsidR="00D66324" w:rsidRDefault="00D66324" w:rsidP="00577144">
      <w:pPr>
        <w:ind w:left="720"/>
      </w:pPr>
    </w:p>
    <w:p w14:paraId="132953FA" w14:textId="64F28805" w:rsidR="00D66324" w:rsidRDefault="00D66324" w:rsidP="00577144">
      <w:pPr>
        <w:ind w:left="720"/>
      </w:pPr>
      <w:r>
        <w:t>Output – The solution provides the following output results:</w:t>
      </w:r>
    </w:p>
    <w:p w14:paraId="41756418" w14:textId="5355B4AE" w:rsidR="00D66324" w:rsidRDefault="00DF75F8" w:rsidP="00577144">
      <w:pPr>
        <w:ind w:left="720"/>
      </w:pPr>
      <w:r>
        <w:t>Summary Report from the financial documents.</w:t>
      </w:r>
    </w:p>
    <w:p w14:paraId="42525195" w14:textId="183C560E" w:rsidR="00DF75F8" w:rsidRDefault="00DF75F8" w:rsidP="00577144">
      <w:pPr>
        <w:ind w:left="720"/>
      </w:pPr>
      <w:r>
        <w:t>Summary Report from the financial external news source.</w:t>
      </w:r>
    </w:p>
    <w:p w14:paraId="62A759F1" w14:textId="77777777" w:rsidR="00DF75F8" w:rsidRDefault="00DF75F8" w:rsidP="00577144">
      <w:pPr>
        <w:ind w:left="720"/>
      </w:pPr>
    </w:p>
    <w:p w14:paraId="22228703" w14:textId="77777777" w:rsidR="00DF75F8" w:rsidRDefault="00DF75F8" w:rsidP="00577144">
      <w:pPr>
        <w:ind w:left="720"/>
      </w:pPr>
    </w:p>
    <w:p w14:paraId="1E9FF6A4" w14:textId="24357637" w:rsidR="00DF75F8" w:rsidRDefault="00762104" w:rsidP="00577144">
      <w:pPr>
        <w:ind w:left="720"/>
      </w:pPr>
      <w:r w:rsidRPr="00762104">
        <w:drawing>
          <wp:inline distT="0" distB="0" distL="0" distR="0" wp14:anchorId="3204DCF2" wp14:editId="2FF40E82">
            <wp:extent cx="5943600" cy="3094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C6AE" w14:textId="77777777" w:rsidR="00762104" w:rsidRDefault="00762104" w:rsidP="00577144">
      <w:pPr>
        <w:ind w:left="720"/>
      </w:pPr>
    </w:p>
    <w:p w14:paraId="2680CB86" w14:textId="77777777" w:rsidR="00762104" w:rsidRDefault="00762104" w:rsidP="00577144">
      <w:pPr>
        <w:ind w:left="720"/>
      </w:pPr>
    </w:p>
    <w:p w14:paraId="6382C696" w14:textId="1E508EB5" w:rsidR="009C3E95" w:rsidRDefault="00CB07CD" w:rsidP="009C3E95">
      <w:pPr>
        <w:pStyle w:val="Heading2"/>
      </w:pPr>
      <w:r>
        <w:t xml:space="preserve">Going </w:t>
      </w:r>
      <w:r w:rsidR="00C277AD">
        <w:t>Concern Analysis</w:t>
      </w:r>
    </w:p>
    <w:p w14:paraId="0A854576" w14:textId="6CCCEB04" w:rsidR="009C3E95" w:rsidRDefault="009C3E95" w:rsidP="001E0FA4">
      <w:pPr>
        <w:ind w:left="720"/>
      </w:pPr>
      <w:r>
        <w:t>Predict going concern issues based on client general ledger business model and indus</w:t>
      </w:r>
      <w:r w:rsidR="009D5779">
        <w:t>try factors scraping data from social media, publications and regulatory a</w:t>
      </w:r>
      <w:r w:rsidR="00E34872">
        <w:t>ctions as well as comparing to peers.</w:t>
      </w:r>
    </w:p>
    <w:p w14:paraId="7D8989B6" w14:textId="77777777" w:rsidR="00E34872" w:rsidRDefault="00E34872" w:rsidP="001E0FA4">
      <w:pPr>
        <w:ind w:left="720"/>
      </w:pPr>
    </w:p>
    <w:p w14:paraId="43FB493A" w14:textId="00393BC4" w:rsidR="00E34872" w:rsidRDefault="00E34872" w:rsidP="001E0FA4">
      <w:pPr>
        <w:ind w:left="720"/>
      </w:pPr>
      <w:r>
        <w:t>Inputs: The SEC filling documents in PDF format and external URLS.</w:t>
      </w:r>
    </w:p>
    <w:p w14:paraId="2C1250F2" w14:textId="476CDB37" w:rsidR="00E34872" w:rsidRDefault="00E34872" w:rsidP="001E0FA4">
      <w:pPr>
        <w:ind w:left="720"/>
      </w:pPr>
      <w:r>
        <w:t xml:space="preserve">Output: </w:t>
      </w:r>
      <w:r w:rsidR="0038364B">
        <w:t>Generated description summary in word format.</w:t>
      </w:r>
    </w:p>
    <w:p w14:paraId="6C40E29F" w14:textId="5F050663" w:rsidR="0038364B" w:rsidRDefault="0038364B" w:rsidP="001E0FA4">
      <w:pPr>
        <w:ind w:left="720"/>
      </w:pPr>
      <w:r>
        <w:t>Sentiment analysis for going concern based on influential factors.</w:t>
      </w:r>
    </w:p>
    <w:p w14:paraId="5E9ECAF3" w14:textId="39FD8FE7" w:rsidR="0038364B" w:rsidRDefault="00CF5C10" w:rsidP="001E0FA4">
      <w:pPr>
        <w:ind w:left="720"/>
      </w:pPr>
      <w:r>
        <w:t>Predicting</w:t>
      </w:r>
      <w:r w:rsidR="0038364B">
        <w:t xml:space="preserve"> </w:t>
      </w:r>
      <w:r>
        <w:t>failure rate.</w:t>
      </w:r>
    </w:p>
    <w:p w14:paraId="62FE9F0A" w14:textId="77777777" w:rsidR="001E0FA4" w:rsidRDefault="001E0FA4" w:rsidP="001E0FA4">
      <w:pPr>
        <w:ind w:left="720"/>
      </w:pPr>
    </w:p>
    <w:p w14:paraId="6B768A79" w14:textId="3A6DD68A" w:rsidR="001E0FA4" w:rsidRDefault="009F6165" w:rsidP="001E0FA4">
      <w:pPr>
        <w:ind w:left="720"/>
      </w:pPr>
      <w:r w:rsidRPr="009F6165">
        <w:drawing>
          <wp:inline distT="0" distB="0" distL="0" distR="0" wp14:anchorId="22CC43CD" wp14:editId="0CA83849">
            <wp:extent cx="594360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AD1B" w14:textId="77777777" w:rsidR="003C4AD6" w:rsidRDefault="003C4AD6" w:rsidP="001E0FA4">
      <w:pPr>
        <w:ind w:left="720"/>
      </w:pPr>
    </w:p>
    <w:p w14:paraId="07F6749E" w14:textId="77777777" w:rsidR="003C4AD6" w:rsidRDefault="003C4AD6" w:rsidP="001E0FA4">
      <w:pPr>
        <w:ind w:left="720"/>
      </w:pPr>
    </w:p>
    <w:p w14:paraId="1EE9CA1E" w14:textId="0876EBD5" w:rsidR="003C4AD6" w:rsidRDefault="001F264A" w:rsidP="00BE2E24">
      <w:pPr>
        <w:pStyle w:val="Heading2"/>
      </w:pPr>
      <w:r>
        <w:t>Financial Statements Review - Lead Sheet, Testing Metrics &amp; Planning Analytics.</w:t>
      </w:r>
    </w:p>
    <w:p w14:paraId="3C4F2ADE" w14:textId="089F8953" w:rsidR="001F264A" w:rsidRDefault="00387AAE" w:rsidP="001E0FA4">
      <w:pPr>
        <w:ind w:left="720"/>
      </w:pPr>
      <w:r>
        <w:t>Generate populate and review lead sheets and testing matrices using def</w:t>
      </w:r>
      <w:r w:rsidR="009513AB">
        <w:t>ined procedures from audit program guides and if possible, integrating specific detail from the sample selections.</w:t>
      </w:r>
    </w:p>
    <w:p w14:paraId="2CC9DE08" w14:textId="77777777" w:rsidR="007046C5" w:rsidRDefault="007046C5" w:rsidP="001E0FA4">
      <w:pPr>
        <w:ind w:left="720"/>
      </w:pPr>
    </w:p>
    <w:p w14:paraId="578B7C6C" w14:textId="00CCD443" w:rsidR="007046C5" w:rsidRDefault="007046C5" w:rsidP="001E0FA4">
      <w:pPr>
        <w:ind w:left="720"/>
      </w:pPr>
      <w:r>
        <w:t>Input; Trial Balance, Le</w:t>
      </w:r>
      <w:r w:rsidR="000754FC">
        <w:t>a</w:t>
      </w:r>
      <w:r>
        <w:t>d Sheet Template, Current and Prior year Financial Statements,</w:t>
      </w:r>
    </w:p>
    <w:p w14:paraId="72A52BB4" w14:textId="3F8D4119" w:rsidR="000754FC" w:rsidRDefault="007046C5" w:rsidP="000754FC">
      <w:pPr>
        <w:ind w:left="720"/>
      </w:pPr>
      <w:r>
        <w:t>Substan</w:t>
      </w:r>
      <w:r w:rsidR="000754FC">
        <w:t>tive procedure Documents, Property, Plant and Equipment Documents.</w:t>
      </w:r>
    </w:p>
    <w:p w14:paraId="115996B1" w14:textId="77777777" w:rsidR="000754FC" w:rsidRDefault="000754FC" w:rsidP="000754FC">
      <w:pPr>
        <w:ind w:left="720"/>
      </w:pPr>
    </w:p>
    <w:p w14:paraId="5751E66B" w14:textId="251BCF10" w:rsidR="000754FC" w:rsidRDefault="000754FC" w:rsidP="000754FC">
      <w:pPr>
        <w:ind w:left="720"/>
      </w:pPr>
      <w:r>
        <w:t>Outputs- Multiple Lead sheets each for a Financial Statements captions</w:t>
      </w:r>
    </w:p>
    <w:p w14:paraId="4C1FFFF4" w14:textId="272C5B4F" w:rsidR="000754FC" w:rsidRDefault="000754FC" w:rsidP="000754FC">
      <w:pPr>
        <w:ind w:left="720"/>
      </w:pPr>
      <w:r>
        <w:t>Testing Matrices for each acco</w:t>
      </w:r>
      <w:r w:rsidR="00571A09">
        <w:t>unt in the Financial Statement CAPTION.</w:t>
      </w:r>
    </w:p>
    <w:p w14:paraId="7F31115C" w14:textId="77777777" w:rsidR="00571A09" w:rsidRDefault="00571A09" w:rsidP="000754FC">
      <w:pPr>
        <w:ind w:left="720"/>
      </w:pPr>
    </w:p>
    <w:p w14:paraId="31DAC01E" w14:textId="40B411FA" w:rsidR="00571A09" w:rsidRDefault="00B54F19" w:rsidP="000754FC">
      <w:pPr>
        <w:ind w:left="720"/>
      </w:pPr>
      <w:r w:rsidRPr="00B54F19">
        <w:drawing>
          <wp:inline distT="0" distB="0" distL="0" distR="0" wp14:anchorId="572286CD" wp14:editId="2E5287B0">
            <wp:extent cx="5943600" cy="31280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5E79" w14:textId="77777777" w:rsidR="006D5A3B" w:rsidRDefault="006D5A3B" w:rsidP="000754FC">
      <w:pPr>
        <w:ind w:left="720"/>
      </w:pPr>
    </w:p>
    <w:p w14:paraId="2FF13412" w14:textId="5CBC8986" w:rsidR="006D5A3B" w:rsidRDefault="00787391" w:rsidP="000754FC">
      <w:pPr>
        <w:ind w:left="720"/>
      </w:pPr>
      <w:r w:rsidRPr="00787391">
        <w:drawing>
          <wp:inline distT="0" distB="0" distL="0" distR="0" wp14:anchorId="47F4C6DA" wp14:editId="2C8E6E7B">
            <wp:extent cx="5943600" cy="3117850"/>
            <wp:effectExtent l="0" t="0" r="0" b="6350"/>
            <wp:docPr id="10" name="Picture 10" descr="A diagram of a financial stat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financial state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B3DE" w14:textId="77777777" w:rsidR="00CD30DE" w:rsidRDefault="00CD30DE" w:rsidP="000754FC">
      <w:pPr>
        <w:ind w:left="720"/>
      </w:pPr>
    </w:p>
    <w:p w14:paraId="3A61E312" w14:textId="77777777" w:rsidR="00CD30DE" w:rsidRDefault="00CD30DE" w:rsidP="000754FC">
      <w:pPr>
        <w:ind w:left="720"/>
      </w:pPr>
    </w:p>
    <w:p w14:paraId="3552050D" w14:textId="4C965097" w:rsidR="00CD30DE" w:rsidRDefault="006D5A3B" w:rsidP="000754FC">
      <w:pPr>
        <w:ind w:left="720"/>
      </w:pPr>
      <w:r w:rsidRPr="006D5A3B">
        <w:drawing>
          <wp:inline distT="0" distB="0" distL="0" distR="0" wp14:anchorId="3D9E806E" wp14:editId="0BBDE678">
            <wp:extent cx="5943600" cy="3112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ED30" w14:textId="77777777" w:rsidR="000754FC" w:rsidRDefault="000754FC" w:rsidP="000754FC">
      <w:pPr>
        <w:ind w:left="720"/>
      </w:pPr>
    </w:p>
    <w:p w14:paraId="35BB8A4E" w14:textId="77777777" w:rsidR="009513AB" w:rsidRDefault="009513AB" w:rsidP="001E0FA4">
      <w:pPr>
        <w:ind w:left="720"/>
      </w:pPr>
    </w:p>
    <w:p w14:paraId="32B20AFC" w14:textId="77777777" w:rsidR="009513AB" w:rsidRPr="009C3E95" w:rsidRDefault="009513AB" w:rsidP="001E0FA4">
      <w:pPr>
        <w:ind w:left="720"/>
      </w:pPr>
    </w:p>
    <w:sectPr w:rsidR="009513AB" w:rsidRPr="009C3E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47E0E"/>
    <w:multiLevelType w:val="hybridMultilevel"/>
    <w:tmpl w:val="EE188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0833FD"/>
    <w:multiLevelType w:val="hybridMultilevel"/>
    <w:tmpl w:val="A606A744"/>
    <w:lvl w:ilvl="0" w:tplc="44CCCE1C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1F3763" w:themeColor="accent1" w:themeShade="7F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1C4A30"/>
    <w:multiLevelType w:val="hybridMultilevel"/>
    <w:tmpl w:val="662E6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1493344">
    <w:abstractNumId w:val="2"/>
  </w:num>
  <w:num w:numId="2" w16cid:durableId="1110393433">
    <w:abstractNumId w:val="1"/>
  </w:num>
  <w:num w:numId="3" w16cid:durableId="4767265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6A6F"/>
    <w:rsid w:val="000754FC"/>
    <w:rsid w:val="001322FC"/>
    <w:rsid w:val="00135240"/>
    <w:rsid w:val="00183709"/>
    <w:rsid w:val="001E0FA4"/>
    <w:rsid w:val="001F264A"/>
    <w:rsid w:val="00252B01"/>
    <w:rsid w:val="00296D00"/>
    <w:rsid w:val="003204ED"/>
    <w:rsid w:val="0038364B"/>
    <w:rsid w:val="00387AAE"/>
    <w:rsid w:val="00390B88"/>
    <w:rsid w:val="00394791"/>
    <w:rsid w:val="003C4AD6"/>
    <w:rsid w:val="004442DD"/>
    <w:rsid w:val="00500B84"/>
    <w:rsid w:val="00550048"/>
    <w:rsid w:val="00571A09"/>
    <w:rsid w:val="00577144"/>
    <w:rsid w:val="005B767F"/>
    <w:rsid w:val="00602B7D"/>
    <w:rsid w:val="00616623"/>
    <w:rsid w:val="006D5A3B"/>
    <w:rsid w:val="007046C5"/>
    <w:rsid w:val="007609E6"/>
    <w:rsid w:val="00762104"/>
    <w:rsid w:val="00771C8D"/>
    <w:rsid w:val="00785AB4"/>
    <w:rsid w:val="00786CFF"/>
    <w:rsid w:val="00787391"/>
    <w:rsid w:val="007C60FB"/>
    <w:rsid w:val="007E6A6F"/>
    <w:rsid w:val="00821147"/>
    <w:rsid w:val="008551CF"/>
    <w:rsid w:val="008806B7"/>
    <w:rsid w:val="008825B9"/>
    <w:rsid w:val="008F5D27"/>
    <w:rsid w:val="009117B5"/>
    <w:rsid w:val="009513AB"/>
    <w:rsid w:val="00977354"/>
    <w:rsid w:val="0098589B"/>
    <w:rsid w:val="009A1FF7"/>
    <w:rsid w:val="009C174F"/>
    <w:rsid w:val="009C3E95"/>
    <w:rsid w:val="009D5779"/>
    <w:rsid w:val="009E79BC"/>
    <w:rsid w:val="009F6165"/>
    <w:rsid w:val="00A141C7"/>
    <w:rsid w:val="00A148FC"/>
    <w:rsid w:val="00A844FC"/>
    <w:rsid w:val="00B00D04"/>
    <w:rsid w:val="00B45A04"/>
    <w:rsid w:val="00B54F19"/>
    <w:rsid w:val="00BC548F"/>
    <w:rsid w:val="00BC7AD1"/>
    <w:rsid w:val="00BD6B2D"/>
    <w:rsid w:val="00BE2E24"/>
    <w:rsid w:val="00C020AD"/>
    <w:rsid w:val="00C2029A"/>
    <w:rsid w:val="00C277AD"/>
    <w:rsid w:val="00C37E2E"/>
    <w:rsid w:val="00C9467A"/>
    <w:rsid w:val="00CB07CD"/>
    <w:rsid w:val="00CB7D46"/>
    <w:rsid w:val="00CC0867"/>
    <w:rsid w:val="00CD30DE"/>
    <w:rsid w:val="00CF5C10"/>
    <w:rsid w:val="00D01E7B"/>
    <w:rsid w:val="00D66324"/>
    <w:rsid w:val="00D72711"/>
    <w:rsid w:val="00D930BD"/>
    <w:rsid w:val="00DC55BD"/>
    <w:rsid w:val="00DD35C7"/>
    <w:rsid w:val="00DF75F8"/>
    <w:rsid w:val="00E34872"/>
    <w:rsid w:val="00E52750"/>
    <w:rsid w:val="00EA33E5"/>
    <w:rsid w:val="00EF48F0"/>
    <w:rsid w:val="00F16FB6"/>
    <w:rsid w:val="00F50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8D50B"/>
  <w15:chartTrackingRefBased/>
  <w15:docId w15:val="{F5B81D32-9E42-42D5-BD30-D7CF53E32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1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1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73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45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211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211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773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Revision">
    <w:name w:val="Revision"/>
    <w:hidden/>
    <w:uiPriority w:val="99"/>
    <w:semiHidden/>
    <w:rsid w:val="00B00D0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451</Words>
  <Characters>2575</Characters>
  <Application>Microsoft Office Word</Application>
  <DocSecurity>0</DocSecurity>
  <Lines>21</Lines>
  <Paragraphs>6</Paragraphs>
  <ScaleCrop>false</ScaleCrop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Bansal, Tejash (Cognizant)</dc:creator>
  <cp:keywords/>
  <dc:description/>
  <cp:lastModifiedBy>Bansal, Tejash (Cognizant)</cp:lastModifiedBy>
  <cp:revision>71</cp:revision>
  <dcterms:created xsi:type="dcterms:W3CDTF">2023-07-28T16:56:00Z</dcterms:created>
  <dcterms:modified xsi:type="dcterms:W3CDTF">2023-07-28T18:34:00Z</dcterms:modified>
</cp:coreProperties>
</file>